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6A57ED">
        <w:rPr>
          <w:rFonts w:cstheme="minorHAnsi"/>
          <w:b/>
          <w:sz w:val="22"/>
          <w:szCs w:val="22"/>
        </w:rPr>
        <w:t>24 maja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6A57ED">
        <w:rPr>
          <w:rFonts w:cstheme="minorHAnsi"/>
          <w:b/>
          <w:sz w:val="22"/>
          <w:szCs w:val="22"/>
        </w:rPr>
        <w:t>17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 </w:t>
      </w:r>
      <w:r w:rsidRPr="00CD5352">
        <w:rPr>
          <w:rFonts w:ascii="Helvetica Neue" w:hAnsi="Helvetica Neue"/>
          <w:color w:val="000000"/>
          <w:sz w:val="21"/>
          <w:szCs w:val="21"/>
        </w:rPr>
        <w:t>Lepszy kęs chleba w spokoju niż dom pełen biesiad kłótliwych.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Sługa rozsądny weźmie górę nad synem zhańbionym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i z braćmi posiądzie dziedzictwo.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Dla srebra - tygiel, dla złota - piec,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dla serc probierzem jest Pan.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Złoczyńca zwraca uwagę na zgubne wargi,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nieszczery słucha szkodliwego języka.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Kto drwi z ubogiego, znieważa jego Stwórcę,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kto cieszy się z klęski, nie jest bez winy.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Koroną starców synowie synów,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a chlubą synów ojcowie.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Nie przystoi prostakowi napuszona mowa,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tym bardziej możnemu wargi kłamliwe.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W oczach posiadacza dar kamieniem szczęścia,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gdziekolwiek się zwróci, ma powodzenie.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Cudzą przewinę tai, kto szuka przyjaźni,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kto sprawę rozgłasza, odpycha przyjaciela.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CD5352">
        <w:rPr>
          <w:rFonts w:ascii="Helvetica Neue" w:hAnsi="Helvetica Neue"/>
          <w:color w:val="000000"/>
          <w:sz w:val="21"/>
          <w:szCs w:val="21"/>
        </w:rPr>
        <w:t>Nagana głębiej poruszy rozsądnego niż nierozumnego - sto batów.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Z pewnością przekorny zła szuka,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poślą mu okrutnego zwiastuna.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Raczej spotkać niedźwiedzicę, co dzieci straciła,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niż nierozumnego w jego głupocie.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CD5352">
        <w:rPr>
          <w:rFonts w:ascii="Helvetica Neue" w:hAnsi="Helvetica Neue"/>
          <w:color w:val="000000"/>
          <w:sz w:val="21"/>
          <w:szCs w:val="21"/>
        </w:rPr>
        <w:t>Kto złem za dobro płaci, temu zło nie ustąpi z domu.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Kłótnie zaczynać, to dać upust wodzie,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nim spór wybuchnie, uciekaj!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Kto bezbożnego uwalnia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i kto skazuje prawego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- obydwaj są obrazą dla Pana.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Po co pieniądze w rękach nierozumnego?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By kupić mądrości? Brak mu rozumu.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Przyjaciel kocha w każdym czasie,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ale brat się rodzi w nieszczęściu.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CD5352">
        <w:rPr>
          <w:rFonts w:ascii="Helvetica Neue" w:hAnsi="Helvetica Neue"/>
          <w:color w:val="000000"/>
          <w:sz w:val="21"/>
          <w:szCs w:val="21"/>
        </w:rPr>
        <w:t>Nierozumny jest, kto daje porękę lub przysięgą ręczy za bliźniego.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Kto lubi przewinę, lubi i kłótnię;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kto bramę podwyższa, szuka upadku.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Szczęścia nie zazna serce przewrotne, </w:t>
      </w:r>
      <w:r w:rsidR="004D701F">
        <w:rPr>
          <w:rFonts w:ascii="Helvetica Neue" w:hAnsi="Helvetica Neue"/>
          <w:color w:val="000000"/>
          <w:sz w:val="21"/>
          <w:szCs w:val="21"/>
        </w:rPr>
        <w:br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w nieszczęście wpada nieszczery w języku.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Kto rodzi głupca - to na własne zmartwienie; </w:t>
      </w:r>
      <w:r w:rsidR="004D701F">
        <w:rPr>
          <w:rFonts w:ascii="Helvetica Neue" w:hAnsi="Helvetica Neue"/>
          <w:color w:val="000000"/>
          <w:sz w:val="21"/>
          <w:szCs w:val="21"/>
        </w:rPr>
        <w:br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nie cieszy się ojciec nicponia.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Radość serca wychodzi na zdrowie, </w:t>
      </w:r>
      <w:r w:rsidR="004D701F">
        <w:rPr>
          <w:rFonts w:ascii="Helvetica Neue" w:hAnsi="Helvetica Neue"/>
          <w:color w:val="000000"/>
          <w:sz w:val="21"/>
          <w:szCs w:val="21"/>
        </w:rPr>
        <w:br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duch przygnębiony wysusza kości.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CD5352">
        <w:rPr>
          <w:rFonts w:ascii="Helvetica Neue" w:hAnsi="Helvetica Neue"/>
          <w:color w:val="000000"/>
          <w:sz w:val="21"/>
          <w:szCs w:val="21"/>
        </w:rPr>
        <w:t>Występny wyjmuje dar z zanadrza, by ścieżki prawa naginać.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Przed rozsądnego obliczem jest mądrość, </w:t>
      </w:r>
      <w:r w:rsidR="004D701F">
        <w:rPr>
          <w:rFonts w:ascii="Helvetica Neue" w:hAnsi="Helvetica Neue"/>
          <w:color w:val="000000"/>
          <w:sz w:val="21"/>
          <w:szCs w:val="21"/>
        </w:rPr>
        <w:br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="004D701F"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lecz oczy nierozsądnego na krańcach świata.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Zmartwieniem ojca - syn nierozumny,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goryczą - dla swojej matki.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Dla prawego i kara grzywny niedobra,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bezprawiem jest chłostać szlachetnych. </w:t>
      </w:r>
    </w:p>
    <w:p w:rsidR="00CD5352" w:rsidRPr="00CD5352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Wiedzę posiadł, kto w słowach oszczędny;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kto spokojnego ducha, jest roztropny. </w:t>
      </w:r>
    </w:p>
    <w:p w:rsidR="00F756FB" w:rsidRPr="00230623" w:rsidRDefault="00CD5352" w:rsidP="001D0416">
      <w:pPr>
        <w:rPr>
          <w:rFonts w:ascii="Helvetica Neue" w:hAnsi="Helvetica Neue"/>
          <w:color w:val="000000"/>
          <w:sz w:val="21"/>
          <w:szCs w:val="21"/>
        </w:rPr>
      </w:pPr>
      <w:r w:rsidRPr="00CD535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CD5352">
        <w:rPr>
          <w:rFonts w:ascii="Helvetica Neue" w:hAnsi="Helvetica Neue"/>
          <w:color w:val="000000"/>
          <w:sz w:val="21"/>
          <w:szCs w:val="21"/>
        </w:rPr>
        <w:t xml:space="preserve">I głupi, gdy milczy, uchodzi za mądrego,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CD5352">
        <w:rPr>
          <w:rFonts w:ascii="Helvetica Neue" w:hAnsi="Helvetica Neue"/>
          <w:color w:val="000000"/>
          <w:sz w:val="21"/>
          <w:szCs w:val="21"/>
        </w:rPr>
        <w:t>gdy wargi zamyka - za rozumnego.</w:t>
      </w:r>
    </w:p>
    <w:p w:rsidR="004D701F" w:rsidRDefault="003039B5" w:rsidP="004D701F">
      <w:r w:rsidRPr="000F03CD">
        <w:rPr>
          <w:rFonts w:cstheme="minorHAnsi"/>
          <w:sz w:val="22"/>
          <w:szCs w:val="22"/>
        </w:rPr>
        <w:br w:type="page"/>
      </w:r>
      <w:bookmarkStart w:id="0" w:name="_GoBack"/>
      <w:bookmarkEnd w:id="0"/>
      <w:proofErr w:type="spellStart"/>
      <w:r w:rsidR="004D701F"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lastRenderedPageBreak/>
        <w:t>Prz</w:t>
      </w:r>
      <w:proofErr w:type="spellEnd"/>
      <w:r w:rsidR="004D701F"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17:1nn</w:t>
      </w:r>
      <w:r w:rsidR="004D701F"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 w:rsidR="004D701F">
        <w:rPr>
          <w:rStyle w:val="bible-name"/>
          <w:rFonts w:ascii="Helvetica Neue" w:hAnsi="Helvetica Neue"/>
          <w:color w:val="000000"/>
          <w:sz w:val="21"/>
          <w:szCs w:val="21"/>
        </w:rPr>
        <w:t>BW</w:t>
      </w:r>
      <w:r w:rsidR="004D701F"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4D701F" w:rsidRDefault="004D701F" w:rsidP="004D701F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Lepsza kromka suchego chleba i przy tym spokój, niż dom pełen mięsa, a przy tym kłótnia.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Rozumny sługa będzie panem nad synem nicponiem i wraz z jego braćmi będzie miał udział w dziedzictwie.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Tygiel wytapia srebro, a piec złoto, lecz Pan bada serca.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Złośnik zważa na złośliwe wargi, fałszywy słucha zgubnego języka.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się naśmiewa z ubogiego, urąga jego Stworzycielowi, a kto się raduje z nieszczęśliwego, nie ujdzie kary.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Koroną starców są synowie synów, a chlubą dzieci są ich ojcowie.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Dostojna mowa nie przystoi głupiemu, tym mniej szlachetnemu - mowa kłamliwa.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 kamień czarodziejski uchodzi dar w oczach tego, kto go daje; gdziekolwiek się zwróci, ma powodzenie.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Zataja występek ten, komu zależy na przyjaźni; lecz kto o nim rozgłasza, rozłącza przyjaciół.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Karcenie głębiej dotyka rozumnego, niż głupiego sto batów.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Zły dąży tylko do buntu, lecz zostanie przeciwko niemu wysłany okrutny posłaniec.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Lepiej spotkać niedźwiedzicę, której zabrano młode, niż głupca w jego szale.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wychodzi zło z domu tego, kto odpłaca złem za dobre.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wywołuje zwadę, jest jak ten, kto wypuszcza wodę; więc zaniechaj tego, zanim spór wybuchnie.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I ten, kto uwalnia winnego, i ten, kto skazuje niewinnego, obaj są ohydą dla Pana.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 cóż pieniądze w ręku głupca? Mógłby nabyć mądrości, lecz nie ma na to rozumu.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Przyjaciel zawsze okazuje miłość; rodzi się bratem w niedoli.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Człowiekiem nierozumnym jest ten, kto daje zobowiązanie, kto daje porękę za swojego bliźniego.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lubi występek, lubi zwadę; kto stawia wysoką bramę, dąży do upadku.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Człowiek przewrotnego serca nie znajduje szczęścia, a człowiek podstępnego języka wpada w nieszczęście.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spłodził głupca, ten ma zmartwienie; ojciec głupca nie doznaje radości.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Wesołe serce jest najlepszym lekarstwem; lecz przygnębiony duch wysusza ciało.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Bezbożny przyjmuje łapówki ukradkiem, aby wykrzywiać ścieżki prawa.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Roztropny ma twarz zwróconą ku mądrości, lecz oczy głupca błądzą po krańcach ziemi.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Głupi syn jest zmartwieniem dla ojca i goryczą dla swojej rodzicielki.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Już nawet wymierzyć grzywnę niewinnemu nie jest rzeczą dobrą, a chłostać szlachetnych jest wbrew prawu.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oszczędza swych słów, jest rozsądny, a kto zachowuje spokój ducha, jest roztropny.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Nawet głupiec, gdy milczy, uchodzi za mądrego, za roztropnego, gdy zamyka usta.</w:t>
      </w:r>
    </w:p>
    <w:p w:rsidR="004F0F81" w:rsidRDefault="004F0F81" w:rsidP="00E75EC7">
      <w:pPr>
        <w:rPr>
          <w:rFonts w:ascii="Helvetica Neue" w:hAnsi="Helvetica Neue"/>
          <w:b/>
          <w:bCs/>
          <w:color w:val="000000"/>
          <w:sz w:val="21"/>
          <w:szCs w:val="21"/>
        </w:rPr>
      </w:pPr>
    </w:p>
    <w:p w:rsidR="004D701F" w:rsidRDefault="004D701F" w:rsidP="004D701F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17:1nn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UBG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4D701F" w:rsidRDefault="004D701F" w:rsidP="004D701F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Lepszy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kęs suchego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chleba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, a przy tym spokój, niż dom pełen bydła ofiarnego z kłótnią.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Sługa roztropny będzie panował nad synem, który przynosi hańbę, i wraz z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jego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braćmi będzie miał udział w dziedzictwie.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Tygiel dla srebra, piec dla złota, ale serca bada PAN.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Zły zważa na wargi fałszywe, a kłamca słucha przewrotnego języka.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naśmiewa się z ubogiego, uwłacza jego Stwórcy, a kto się cieszy z nieszczęścia, nie uniknie kary.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Koroną starców są synowie synów, a chlubą synów są ich ojcowie.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Poważna mowa nie przystoi głupiemu, tym mniej kłamliwe usta dostojnikowi.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Dar 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jak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drogocenny kamień w oczach tego, kto go posiada; gdziekolwiek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z nim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zmierza, ma powodzenie.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kryje grzech, szuka miłości, a kto wyjawia sprawę, rozdziela przyjaciół.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Nagana lepiej działa na rozumnego niż sto razów na głupiego.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Zły szuka jedynie buntu; dlatego zostanie wysłany przeciw niemu okrutny posłaniec.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Lepiej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człowiekowi spotkać się z niedźwiedzicą, której zabrano młode, niż z głupim w jego głupocie.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odpłaca złem za dobro, temu zło z domu nie ustąpi.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zaczyna kłótnię,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 jak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ten, co puszcza wodę;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dlatego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zaniechaj sporu, zanim wybuchnie.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usprawiedliwia niegodziwego i kto potępia sprawiedliwego, obaj budzą odrazę w PANU.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 cóż w ręku głupiego pieniądze, by zdobyć mądrość,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skoro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 ma rozumu?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Przyjaciel kocha w każdym czasie, a brat rodzi się w nieszczęściu.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Nierozumny człowiek daje porękę i ręczy na oczach przyjaciela.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kocha grzech, kocha spór, a kto podwyższa swoją bramę, szuka zagłady.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Przewrotny w sercu nie znajduje dobra, a kto ma przewrotny język, wpadnie w zło.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spłodzi głupca,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zrobi to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 swój smutek, a ojciec głupiego nie doznaje radości.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Wesołe serce działa dobrze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jak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lekarstwo, a przygnębiony duch wysusza kości.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Niegodziwy bierze dar z zanadrza, aby wypaczać ścieżki sądu.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Mądrość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przed obliczem rozumnego, a oczy głupca są aż na krańcu ziemi.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Głupi syn jest zmartwieniem dla ojca i goryczą dla rodzicielki.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Zaprawdę to niedobrze wymierzyć karę sprawiedliwemu ani bić władców za prawość.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ma wiedzę, powściąga swoje słowa, człowiek roztropny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zacnego ducha.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Nawet głupi, gdy milczy, uchodzi za mądrego,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zamyka swoje wargi – za rozumnego."</w:t>
      </w:r>
    </w:p>
    <w:p w:rsidR="00F756FB" w:rsidRPr="00E75EC7" w:rsidRDefault="00F756FB" w:rsidP="00E75EC7">
      <w:pPr>
        <w:rPr>
          <w:rFonts w:ascii="Helvetica Neue" w:hAnsi="Helvetica Neue"/>
          <w:color w:val="000000"/>
          <w:sz w:val="21"/>
          <w:szCs w:val="21"/>
        </w:rPr>
      </w:pP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1D0416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D701F"/>
    <w:rsid w:val="004F0F81"/>
    <w:rsid w:val="00544D12"/>
    <w:rsid w:val="00623EBA"/>
    <w:rsid w:val="00654C5F"/>
    <w:rsid w:val="0067798D"/>
    <w:rsid w:val="006A57ED"/>
    <w:rsid w:val="006B7B3F"/>
    <w:rsid w:val="00744328"/>
    <w:rsid w:val="00781D33"/>
    <w:rsid w:val="007E2344"/>
    <w:rsid w:val="0080539C"/>
    <w:rsid w:val="008112CA"/>
    <w:rsid w:val="00896FF3"/>
    <w:rsid w:val="008B5B1B"/>
    <w:rsid w:val="008C7560"/>
    <w:rsid w:val="00965DBB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CD5352"/>
    <w:rsid w:val="00D10790"/>
    <w:rsid w:val="00D44736"/>
    <w:rsid w:val="00D86AB9"/>
    <w:rsid w:val="00DF7A8A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A8D60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D701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paragraph" w:styleId="Tekstdymka">
    <w:name w:val="Balloon Text"/>
    <w:basedOn w:val="Normalny"/>
    <w:link w:val="TekstdymkaZnak"/>
    <w:uiPriority w:val="99"/>
    <w:semiHidden/>
    <w:unhideWhenUsed/>
    <w:rsid w:val="00D4473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6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22</TotalTime>
  <Pages>2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2021-05-24T07:05:00Z</cp:lastPrinted>
  <dcterms:created xsi:type="dcterms:W3CDTF">2021-05-23T19:50:00Z</dcterms:created>
  <dcterms:modified xsi:type="dcterms:W3CDTF">2021-05-24T07:05:00Z</dcterms:modified>
</cp:coreProperties>
</file>